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AE74F3" w:rsidRDefault="00AE74F3" w:rsidP="009A32CA">
      <w:pPr>
        <w:rPr>
          <w:b/>
        </w:rPr>
      </w:pPr>
    </w:p>
    <w:p w:rsidR="00D1243C" w:rsidRDefault="009A32CA" w:rsidP="00AE74F3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98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AE74F3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AE74F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AE74F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AE74F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AE74F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AE74F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AE74F3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AE74F3" w:rsidP="00AE74F3">
            <w:pPr>
              <w:spacing w:after="0"/>
              <w:ind w:right="-34"/>
              <w:jc w:val="center"/>
              <w:rPr>
                <w:rFonts w:cs="Tahoma"/>
                <w:sz w:val="18"/>
                <w:szCs w:val="18"/>
              </w:rPr>
            </w:pPr>
            <w:r w:rsidRPr="00AE74F3">
              <w:rPr>
                <w:rFonts w:cs="Tahoma"/>
                <w:sz w:val="18"/>
                <w:szCs w:val="18"/>
              </w:rPr>
              <w:t>Оказание услуг по приостановлению подачи электрической энергии гражданам-потребителям коммунальной услуги (физическим лицам), а также по восстановлению их электроснабжения на территории города Ижевска, города Воткинска, города Сарапула, Воткинского, Завьяловского, Сарапульского района для нужд Удмуртского филиала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AE74F3" w:rsidP="00AE74F3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Усл.ед.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AE74F3" w:rsidP="00AE74F3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AE74F3" w:rsidP="00AE74F3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AE74F3">
              <w:rPr>
                <w:rFonts w:cs="Tahoma"/>
                <w:color w:val="000000" w:themeColor="text1"/>
                <w:sz w:val="18"/>
                <w:szCs w:val="18"/>
              </w:rPr>
              <w:t>4 807 760,70</w:t>
            </w:r>
          </w:p>
        </w:tc>
        <w:tc>
          <w:tcPr>
            <w:tcW w:w="1873" w:type="dxa"/>
            <w:vAlign w:val="center"/>
          </w:tcPr>
          <w:p w:rsidR="00C5386A" w:rsidRPr="009815F6" w:rsidRDefault="00AE74F3" w:rsidP="00AE74F3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AE74F3">
              <w:rPr>
                <w:rFonts w:cs="Tahoma"/>
                <w:color w:val="000000" w:themeColor="text1"/>
                <w:sz w:val="18"/>
                <w:szCs w:val="18"/>
              </w:rPr>
              <w:t>4 807 760,70</w:t>
            </w:r>
          </w:p>
        </w:tc>
      </w:tr>
      <w:tr w:rsidR="00AE74F3" w:rsidRPr="004D6C13" w:rsidTr="00FB1B6E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AE74F3" w:rsidRPr="004D6C13" w:rsidRDefault="00AE74F3" w:rsidP="00AE74F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AE74F3" w:rsidRPr="00AE74F3" w:rsidRDefault="00AE74F3" w:rsidP="00AE74F3">
            <w:pPr>
              <w:spacing w:after="0"/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AE74F3">
              <w:rPr>
                <w:rFonts w:cs="Tahoma"/>
                <w:b/>
                <w:color w:val="000000" w:themeColor="text1"/>
                <w:sz w:val="18"/>
                <w:szCs w:val="18"/>
              </w:rPr>
              <w:t>4 807 760,70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>
      <w:bookmarkStart w:id="0" w:name="_GoBack"/>
      <w:bookmarkEnd w:id="0"/>
    </w:p>
    <w:sectPr w:rsidR="00443003" w:rsidRPr="00A359F2" w:rsidSect="00AE74F3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4E5D" w:rsidRDefault="00D44E5D" w:rsidP="009A32CA">
      <w:pPr>
        <w:spacing w:after="0" w:line="240" w:lineRule="auto"/>
      </w:pPr>
      <w:r>
        <w:separator/>
      </w:r>
    </w:p>
  </w:endnote>
  <w:endnote w:type="continuationSeparator" w:id="0">
    <w:p w:rsidR="00D44E5D" w:rsidRDefault="00D44E5D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4E5D" w:rsidRDefault="00D44E5D" w:rsidP="009A32CA">
      <w:pPr>
        <w:spacing w:after="0" w:line="240" w:lineRule="auto"/>
      </w:pPr>
      <w:r>
        <w:separator/>
      </w:r>
    </w:p>
  </w:footnote>
  <w:footnote w:type="continuationSeparator" w:id="0">
    <w:p w:rsidR="00D44E5D" w:rsidRDefault="00D44E5D" w:rsidP="009A32CA">
      <w:pPr>
        <w:spacing w:after="0" w:line="240" w:lineRule="auto"/>
      </w:pPr>
      <w:r>
        <w:continuationSeparator/>
      </w:r>
    </w:p>
  </w:footnote>
  <w:footnote w:id="1">
    <w:p w:rsidR="00645513" w:rsidRPr="00AE74F3" w:rsidRDefault="00645513">
      <w:pPr>
        <w:pStyle w:val="a4"/>
        <w:rPr>
          <w:rFonts w:ascii="Tahoma" w:hAnsi="Tahoma" w:cs="Tahoma"/>
          <w:sz w:val="16"/>
          <w:szCs w:val="16"/>
          <w:lang w:val="ru-RU"/>
        </w:rPr>
      </w:pPr>
      <w:r w:rsidRPr="00AE74F3">
        <w:rPr>
          <w:rStyle w:val="a3"/>
          <w:rFonts w:ascii="Tahoma" w:hAnsi="Tahoma" w:cs="Tahoma"/>
          <w:sz w:val="16"/>
          <w:szCs w:val="16"/>
        </w:rPr>
        <w:footnoteRef/>
      </w:r>
      <w:r w:rsidRPr="00AE74F3">
        <w:rPr>
          <w:rFonts w:ascii="Tahoma" w:hAnsi="Tahoma" w:cs="Tahoma"/>
          <w:sz w:val="16"/>
          <w:szCs w:val="16"/>
        </w:rPr>
        <w:t xml:space="preserve"> </w:t>
      </w:r>
      <w:r w:rsidR="00AE74F3" w:rsidRPr="00AE74F3">
        <w:rPr>
          <w:rFonts w:ascii="Tahoma" w:hAnsi="Tahoma" w:cs="Tahoma"/>
          <w:sz w:val="16"/>
          <w:szCs w:val="16"/>
        </w:rPr>
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E74F3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4E5D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2F8D8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0373D4-B45D-4BA5-9504-4A9EB537C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Бабикова Наталья Владимировна</cp:lastModifiedBy>
  <cp:revision>17</cp:revision>
  <dcterms:created xsi:type="dcterms:W3CDTF">2018-09-03T02:30:00Z</dcterms:created>
  <dcterms:modified xsi:type="dcterms:W3CDTF">2023-10-12T05:51:00Z</dcterms:modified>
</cp:coreProperties>
</file>